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181" w:rsidRDefault="00256181">
      <w:r>
        <w:rPr>
          <w:noProof/>
          <w:lang w:eastAsia="de-DE"/>
        </w:rPr>
        <w:drawing>
          <wp:inline distT="0" distB="0" distL="0" distR="0" wp14:anchorId="10DDCD03" wp14:editId="2C4C2410">
            <wp:extent cx="8892540" cy="1304169"/>
            <wp:effectExtent l="0" t="0" r="3810" b="0"/>
            <wp:docPr id="2" name="Bild 2" descr="https://europa.sachsen-anhalt.de/fileadmin/Bibliothek/Politik_und_Verwaltung/StK/Europa/ESI-Fonds-Neu_2017/Bilder/Logos/ELER/ELER_4c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uropa.sachsen-anhalt.de/fileadmin/Bibliothek/Politik_und_Verwaltung/StK/Europa/ESI-Fonds-Neu_2017/Bilder/Logos/ELER/ELER_4c_prin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130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9CA" w:rsidRDefault="00B879CA"/>
    <w:p w:rsidR="00B879CA" w:rsidRDefault="00B879CA" w:rsidP="00B879CA">
      <w:pPr>
        <w:jc w:val="both"/>
        <w:rPr>
          <w:rFonts w:ascii="Arial" w:hAnsi="Arial" w:cs="Arial"/>
          <w:sz w:val="28"/>
          <w:szCs w:val="28"/>
        </w:rPr>
      </w:pPr>
    </w:p>
    <w:p w:rsidR="00250C5A" w:rsidRPr="00B879CA" w:rsidRDefault="00D17445" w:rsidP="00B879C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</w:t>
      </w:r>
      <w:r w:rsidRPr="00D17445">
        <w:rPr>
          <w:rFonts w:ascii="Arial" w:hAnsi="Arial" w:cs="Arial"/>
          <w:b/>
          <w:sz w:val="28"/>
          <w:szCs w:val="28"/>
        </w:rPr>
        <w:t xml:space="preserve">nergetische Teilsanierung und Teilerneuerung der sanitären Anlagen des Funktionsgebäudes am </w:t>
      </w:r>
      <w:r w:rsidRPr="00D17445">
        <w:rPr>
          <w:rFonts w:ascii="Arial" w:hAnsi="Arial" w:cs="Arial"/>
          <w:b/>
          <w:sz w:val="28"/>
          <w:szCs w:val="28"/>
        </w:rPr>
        <w:br/>
        <w:t xml:space="preserve">Sportplatz in der Ortschaft </w:t>
      </w:r>
      <w:proofErr w:type="spellStart"/>
      <w:r w:rsidRPr="00D17445">
        <w:rPr>
          <w:rFonts w:ascii="Arial" w:hAnsi="Arial" w:cs="Arial"/>
          <w:b/>
          <w:sz w:val="28"/>
          <w:szCs w:val="28"/>
        </w:rPr>
        <w:t>Parey</w:t>
      </w:r>
      <w:proofErr w:type="spellEnd"/>
      <w:r w:rsidRPr="00D17445">
        <w:rPr>
          <w:rFonts w:ascii="Arial" w:hAnsi="Arial" w:cs="Arial"/>
          <w:b/>
          <w:sz w:val="28"/>
          <w:szCs w:val="28"/>
        </w:rPr>
        <w:t>, Beschaffung einer mobilen Rampe zur Herstellung der Barrierefreiheit;</w:t>
      </w:r>
      <w:r w:rsidRPr="00D17445">
        <w:rPr>
          <w:rFonts w:ascii="Arial" w:hAnsi="Arial" w:cs="Arial"/>
          <w:b/>
          <w:sz w:val="28"/>
          <w:szCs w:val="28"/>
        </w:rPr>
        <w:br/>
      </w:r>
    </w:p>
    <w:p w:rsidR="00B879CA" w:rsidRDefault="00B879CA" w:rsidP="00B879CA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17445" w:rsidRDefault="00D17445" w:rsidP="00D1744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17445">
        <w:rPr>
          <w:rFonts w:ascii="Arial" w:hAnsi="Arial" w:cs="Arial"/>
          <w:sz w:val="28"/>
          <w:szCs w:val="28"/>
        </w:rPr>
        <w:t xml:space="preserve">Die Technischen Anlagen sowie die sanitären Anlagen des Funktionsgebäudes auf dem Sportplatz in </w:t>
      </w:r>
      <w:proofErr w:type="spellStart"/>
      <w:r w:rsidRPr="00D17445">
        <w:rPr>
          <w:rFonts w:ascii="Arial" w:hAnsi="Arial" w:cs="Arial"/>
          <w:sz w:val="28"/>
          <w:szCs w:val="28"/>
        </w:rPr>
        <w:t>Parey</w:t>
      </w:r>
      <w:proofErr w:type="spellEnd"/>
      <w:r w:rsidRPr="00D17445">
        <w:rPr>
          <w:rFonts w:ascii="Arial" w:hAnsi="Arial" w:cs="Arial"/>
          <w:sz w:val="28"/>
          <w:szCs w:val="28"/>
        </w:rPr>
        <w:t xml:space="preserve"> sind über 20 Jahre alt. Sie sind deswegen teilweise verschlissen, defekt, und entsprechen nicht mehr dem aktuellen Standard und Stand der Technik sowie de</w:t>
      </w:r>
      <w:r>
        <w:rPr>
          <w:rFonts w:ascii="Arial" w:hAnsi="Arial" w:cs="Arial"/>
          <w:sz w:val="28"/>
          <w:szCs w:val="28"/>
        </w:rPr>
        <w:t>m Anspruch an Leistungsfähig</w:t>
      </w:r>
      <w:r w:rsidRPr="00D17445">
        <w:rPr>
          <w:rFonts w:ascii="Arial" w:hAnsi="Arial" w:cs="Arial"/>
          <w:sz w:val="28"/>
          <w:szCs w:val="28"/>
        </w:rPr>
        <w:t>keit und Wirtschaftlichkeit.</w:t>
      </w:r>
      <w:r w:rsidRPr="00D17445">
        <w:rPr>
          <w:rFonts w:ascii="Arial" w:hAnsi="Arial" w:cs="Arial"/>
          <w:sz w:val="28"/>
          <w:szCs w:val="28"/>
        </w:rPr>
        <w:br/>
        <w:t xml:space="preserve">Im Rahmen des Förderprojektes sollen die </w:t>
      </w:r>
      <w:proofErr w:type="spellStart"/>
      <w:r w:rsidRPr="00D17445">
        <w:rPr>
          <w:rFonts w:ascii="Arial" w:hAnsi="Arial" w:cs="Arial"/>
          <w:sz w:val="28"/>
          <w:szCs w:val="28"/>
        </w:rPr>
        <w:t>WC's</w:t>
      </w:r>
      <w:proofErr w:type="spellEnd"/>
      <w:r w:rsidRPr="00D17445">
        <w:rPr>
          <w:rFonts w:ascii="Arial" w:hAnsi="Arial" w:cs="Arial"/>
          <w:sz w:val="28"/>
          <w:szCs w:val="28"/>
        </w:rPr>
        <w:t xml:space="preserve"> und die Waschtische sowie die Duschbrausen erneuert werden.</w:t>
      </w:r>
      <w:r w:rsidRPr="00D17445">
        <w:rPr>
          <w:rFonts w:ascii="Arial" w:hAnsi="Arial" w:cs="Arial"/>
          <w:sz w:val="28"/>
          <w:szCs w:val="28"/>
        </w:rPr>
        <w:br/>
        <w:t>Der vorhandene Heizkessel soll mit einem energiesparenden Gas-Brennwertgerät inklusive Speicher und Zubehör ersetzt werden, gleichzeit</w:t>
      </w:r>
      <w:r>
        <w:rPr>
          <w:rFonts w:ascii="Arial" w:hAnsi="Arial" w:cs="Arial"/>
          <w:sz w:val="28"/>
          <w:szCs w:val="28"/>
        </w:rPr>
        <w:t>ig</w:t>
      </w:r>
      <w:r w:rsidRPr="00D17445">
        <w:rPr>
          <w:rFonts w:ascii="Arial" w:hAnsi="Arial" w:cs="Arial"/>
          <w:sz w:val="28"/>
          <w:szCs w:val="28"/>
        </w:rPr>
        <w:t xml:space="preserve"> soll die Abgasanlage sowie die Heizkörper und die erforderlichen Rohrleitungen mit den Isolierungen erneuert werden. Die beiden Duschräume sollen mit Kleinraumlüftern versehen werden.</w:t>
      </w:r>
      <w:r>
        <w:rPr>
          <w:rFonts w:ascii="Arial" w:hAnsi="Arial" w:cs="Arial"/>
          <w:sz w:val="28"/>
          <w:szCs w:val="28"/>
        </w:rPr>
        <w:t xml:space="preserve"> Zwei Außentüren</w:t>
      </w:r>
      <w:r w:rsidRPr="00D17445">
        <w:rPr>
          <w:rFonts w:ascii="Arial" w:hAnsi="Arial" w:cs="Arial"/>
          <w:sz w:val="28"/>
          <w:szCs w:val="28"/>
        </w:rPr>
        <w:t xml:space="preserve"> sollen ein</w:t>
      </w:r>
      <w:r>
        <w:rPr>
          <w:rFonts w:ascii="Arial" w:hAnsi="Arial" w:cs="Arial"/>
          <w:sz w:val="28"/>
          <w:szCs w:val="28"/>
        </w:rPr>
        <w:t>s</w:t>
      </w:r>
      <w:r w:rsidRPr="00D17445">
        <w:rPr>
          <w:rFonts w:ascii="Arial" w:hAnsi="Arial" w:cs="Arial"/>
          <w:sz w:val="28"/>
          <w:szCs w:val="28"/>
        </w:rPr>
        <w:t>chließlich der Zarge und dem erforderlichen Wandanschluss durch Sicherheitshaustü</w:t>
      </w:r>
      <w:r>
        <w:rPr>
          <w:rFonts w:ascii="Arial" w:hAnsi="Arial" w:cs="Arial"/>
          <w:sz w:val="28"/>
          <w:szCs w:val="28"/>
        </w:rPr>
        <w:t xml:space="preserve">ren ersetzt </w:t>
      </w:r>
      <w:r w:rsidRPr="00D17445">
        <w:rPr>
          <w:rFonts w:ascii="Arial" w:hAnsi="Arial" w:cs="Arial"/>
          <w:sz w:val="28"/>
          <w:szCs w:val="28"/>
        </w:rPr>
        <w:t>werden.</w:t>
      </w:r>
    </w:p>
    <w:p w:rsidR="00B879CA" w:rsidRDefault="00D17445" w:rsidP="00D1744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17445">
        <w:rPr>
          <w:rFonts w:ascii="Arial" w:hAnsi="Arial" w:cs="Arial"/>
          <w:sz w:val="28"/>
          <w:szCs w:val="28"/>
        </w:rPr>
        <w:t>Durch die verbesserte Energieeffizienz tragen die geplanten Maßnahmen zur Reduzierung des CO2-Ausstoßes bei, entlastet die Umwelt und ist gut für den Klimaschutz. Gleichzeitig trägt es zur wirtschaftlicheren Unterhaltung des Gebäudes bei.</w:t>
      </w:r>
      <w:r>
        <w:rPr>
          <w:rFonts w:ascii="Arial" w:hAnsi="Arial" w:cs="Arial"/>
          <w:sz w:val="28"/>
          <w:szCs w:val="28"/>
        </w:rPr>
        <w:t xml:space="preserve"> </w:t>
      </w:r>
      <w:r w:rsidRPr="00D17445">
        <w:rPr>
          <w:rFonts w:ascii="Arial" w:hAnsi="Arial" w:cs="Arial"/>
          <w:sz w:val="28"/>
          <w:szCs w:val="28"/>
        </w:rPr>
        <w:t>Die Maß</w:t>
      </w:r>
      <w:r>
        <w:rPr>
          <w:rFonts w:ascii="Arial" w:hAnsi="Arial" w:cs="Arial"/>
          <w:sz w:val="28"/>
          <w:szCs w:val="28"/>
        </w:rPr>
        <w:t>nahme soll bis Dezember 2022 umgesetzt sein</w:t>
      </w:r>
      <w:r w:rsidRPr="00D17445">
        <w:rPr>
          <w:rFonts w:ascii="Arial" w:hAnsi="Arial" w:cs="Arial"/>
          <w:sz w:val="28"/>
          <w:szCs w:val="28"/>
        </w:rPr>
        <w:t>.</w:t>
      </w:r>
    </w:p>
    <w:p w:rsidR="00963078" w:rsidRPr="00B879CA" w:rsidRDefault="00963078" w:rsidP="00E94B10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Das Vorhaben wird im Rahmen des Entwicklungsprogramms für den ländlichen Raum des Landes Sachsen-Anhalt 2014-2020 (EPL</w:t>
      </w:r>
      <w:r w:rsidR="00821BC4">
        <w:rPr>
          <w:rFonts w:ascii="Arial" w:hAnsi="Arial" w:cs="Arial"/>
          <w:sz w:val="28"/>
          <w:szCs w:val="28"/>
        </w:rPr>
        <w:t xml:space="preserve">R) </w:t>
      </w:r>
      <w:r>
        <w:rPr>
          <w:rFonts w:ascii="Arial" w:hAnsi="Arial" w:cs="Arial"/>
          <w:sz w:val="28"/>
          <w:szCs w:val="28"/>
        </w:rPr>
        <w:t>a</w:t>
      </w:r>
      <w:r w:rsidR="00821BC4">
        <w:rPr>
          <w:rFonts w:ascii="Arial" w:hAnsi="Arial" w:cs="Arial"/>
          <w:sz w:val="28"/>
          <w:szCs w:val="28"/>
        </w:rPr>
        <w:t xml:space="preserve">us Mitteln </w:t>
      </w:r>
      <w:bookmarkStart w:id="0" w:name="_GoBack"/>
      <w:bookmarkEnd w:id="0"/>
      <w:r w:rsidR="00821BC4">
        <w:rPr>
          <w:rFonts w:ascii="Arial" w:hAnsi="Arial" w:cs="Arial"/>
          <w:sz w:val="28"/>
          <w:szCs w:val="28"/>
        </w:rPr>
        <w:t>des Europäischen Landwirtschaftsfonds zur Entwicklung des ländlichen Raums (ELER) und des Landes Sachsen-Anhalt</w:t>
      </w:r>
      <w:r>
        <w:rPr>
          <w:rFonts w:ascii="Arial" w:hAnsi="Arial" w:cs="Arial"/>
          <w:sz w:val="28"/>
          <w:szCs w:val="28"/>
        </w:rPr>
        <w:t xml:space="preserve"> mit einer Anteilfinanzierung in Höhe von 90% gefördert.</w:t>
      </w:r>
    </w:p>
    <w:p w:rsidR="00B879CA" w:rsidRDefault="00B879CA" w:rsidP="00B879CA">
      <w:pPr>
        <w:jc w:val="both"/>
        <w:rPr>
          <w:rFonts w:ascii="Arial" w:hAnsi="Arial" w:cs="Arial"/>
        </w:rPr>
      </w:pPr>
    </w:p>
    <w:p w:rsidR="00963078" w:rsidRPr="00B879CA" w:rsidRDefault="00963078" w:rsidP="00B879CA">
      <w:pPr>
        <w:jc w:val="both"/>
        <w:rPr>
          <w:rFonts w:ascii="Arial" w:hAnsi="Arial" w:cs="Arial"/>
        </w:rPr>
      </w:pPr>
    </w:p>
    <w:p w:rsidR="00A5139E" w:rsidRDefault="00A5139E">
      <w:r>
        <w:rPr>
          <w:noProof/>
          <w:lang w:eastAsia="de-DE"/>
        </w:rPr>
        <w:drawing>
          <wp:inline distT="0" distB="0" distL="0" distR="0" wp14:anchorId="660569A1" wp14:editId="47207753">
            <wp:extent cx="7200900" cy="1695450"/>
            <wp:effectExtent l="0" t="0" r="0" b="0"/>
            <wp:docPr id="3" name="Bild 3" descr="https://europa.sachsen-anhalt.de/fileadmin/Bibliothek/Politik_und_Verwaltung/StK/Europa/ESI-Fonds-Neu_2017/Bilder/Logos/ELER/ELER_hier.investiert.europa.in.laendl.gebiete_4c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uropa.sachsen-anhalt.de/fileadmin/Bibliothek/Politik_und_Verwaltung/StK/Europa/ESI-Fonds-Neu_2017/Bilder/Logos/ELER/ELER_hier.investiert.europa.in.laendl.gebiete_4c_pri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39E" w:rsidSect="00A97A5B">
      <w:pgSz w:w="16838" w:h="23811" w:code="8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701"/>
    <w:rsid w:val="000837FF"/>
    <w:rsid w:val="00250C5A"/>
    <w:rsid w:val="00256181"/>
    <w:rsid w:val="00821BC4"/>
    <w:rsid w:val="00963078"/>
    <w:rsid w:val="00A5139E"/>
    <w:rsid w:val="00A97A5B"/>
    <w:rsid w:val="00B879CA"/>
    <w:rsid w:val="00BB7F87"/>
    <w:rsid w:val="00BF24EC"/>
    <w:rsid w:val="00D17445"/>
    <w:rsid w:val="00E94B10"/>
    <w:rsid w:val="00FA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5F48C"/>
  <w15:chartTrackingRefBased/>
  <w15:docId w15:val="{B3778414-6DA5-4733-8371-DD95A2F97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 Lucke</dc:creator>
  <cp:keywords/>
  <dc:description/>
  <cp:lastModifiedBy>Anett Lucke</cp:lastModifiedBy>
  <cp:revision>3</cp:revision>
  <dcterms:created xsi:type="dcterms:W3CDTF">2021-08-17T12:10:00Z</dcterms:created>
  <dcterms:modified xsi:type="dcterms:W3CDTF">2022-11-11T10:53:00Z</dcterms:modified>
</cp:coreProperties>
</file>